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9E" w:rsidRPr="0077339E" w:rsidRDefault="0077339E" w:rsidP="0077339E">
      <w:pPr>
        <w:jc w:val="center"/>
        <w:rPr>
          <w:rFonts w:ascii="Monotype Corsiva" w:eastAsia="Calibri" w:hAnsi="Monotype Corsiva" w:cs="Angsana New"/>
          <w:color w:val="8206BA"/>
          <w:sz w:val="72"/>
          <w:szCs w:val="72"/>
        </w:rPr>
      </w:pPr>
      <w:r w:rsidRPr="0077339E">
        <w:rPr>
          <w:rFonts w:ascii="Monotype Corsiva" w:eastAsia="Calibri" w:hAnsi="Monotype Corsiva" w:cs="Angsana New"/>
          <w:b/>
          <w:bCs/>
          <w:color w:val="8206BA"/>
          <w:sz w:val="72"/>
          <w:szCs w:val="72"/>
        </w:rPr>
        <w:t>«И дома играем, фонематический слух развиваем»</w:t>
      </w:r>
    </w:p>
    <w:p w:rsidR="0077339E" w:rsidRPr="0077339E" w:rsidRDefault="0077339E" w:rsidP="0077339E">
      <w:pPr>
        <w:jc w:val="center"/>
        <w:rPr>
          <w:rFonts w:ascii="Comic Sans MS" w:eastAsia="Calibri" w:hAnsi="Comic Sans MS" w:cs="Times New Roman"/>
          <w:b/>
          <w:color w:val="FF0000"/>
          <w:sz w:val="44"/>
          <w:szCs w:val="44"/>
          <w:u w:val="single"/>
        </w:rPr>
      </w:pPr>
      <w:r w:rsidRPr="0077339E">
        <w:rPr>
          <w:rFonts w:ascii="Comic Sans MS" w:eastAsia="Calibri" w:hAnsi="Comic Sans MS" w:cs="Times New Roman"/>
          <w:b/>
          <w:color w:val="FF0000"/>
          <w:sz w:val="44"/>
          <w:szCs w:val="44"/>
          <w:u w:val="single"/>
        </w:rPr>
        <w:t>Правильно слышу – хорошо говорю!</w:t>
      </w:r>
    </w:p>
    <w:p w:rsidR="0077339E" w:rsidRPr="0077339E" w:rsidRDefault="0077339E" w:rsidP="0077339E">
      <w:pPr>
        <w:jc w:val="center"/>
        <w:rPr>
          <w:rFonts w:ascii="Times New Roman" w:eastAsia="Calibri" w:hAnsi="Times New Roman" w:cs="Times New Roman"/>
          <w:color w:val="0070C0"/>
          <w:sz w:val="44"/>
          <w:szCs w:val="44"/>
        </w:rPr>
      </w:pPr>
      <w:r w:rsidRPr="0077339E">
        <w:rPr>
          <w:rFonts w:ascii="Times New Roman" w:eastAsia="Calibri" w:hAnsi="Times New Roman" w:cs="Times New Roman"/>
          <w:b/>
          <w:bCs/>
          <w:color w:val="0070C0"/>
          <w:sz w:val="44"/>
          <w:szCs w:val="44"/>
        </w:rPr>
        <w:t xml:space="preserve">Что такое фонематический </w:t>
      </w:r>
      <w:proofErr w:type="gramStart"/>
      <w:r w:rsidRPr="0077339E">
        <w:rPr>
          <w:rFonts w:ascii="Times New Roman" w:eastAsia="Calibri" w:hAnsi="Times New Roman" w:cs="Times New Roman"/>
          <w:b/>
          <w:bCs/>
          <w:color w:val="0070C0"/>
          <w:sz w:val="44"/>
          <w:szCs w:val="44"/>
        </w:rPr>
        <w:t>слух</w:t>
      </w:r>
      <w:proofErr w:type="gramEnd"/>
      <w:r w:rsidRPr="0077339E">
        <w:rPr>
          <w:rFonts w:ascii="Times New Roman" w:eastAsia="Calibri" w:hAnsi="Times New Roman" w:cs="Times New Roman"/>
          <w:b/>
          <w:bCs/>
          <w:color w:val="0070C0"/>
          <w:sz w:val="44"/>
          <w:szCs w:val="44"/>
        </w:rPr>
        <w:t xml:space="preserve"> и </w:t>
      </w:r>
      <w:proofErr w:type="gramStart"/>
      <w:r w:rsidRPr="0077339E">
        <w:rPr>
          <w:rFonts w:ascii="Times New Roman" w:eastAsia="Calibri" w:hAnsi="Times New Roman" w:cs="Times New Roman"/>
          <w:b/>
          <w:bCs/>
          <w:color w:val="0070C0"/>
          <w:sz w:val="44"/>
          <w:szCs w:val="44"/>
        </w:rPr>
        <w:t>каким</w:t>
      </w:r>
      <w:proofErr w:type="gramEnd"/>
      <w:r w:rsidRPr="0077339E">
        <w:rPr>
          <w:rFonts w:ascii="Times New Roman" w:eastAsia="Calibri" w:hAnsi="Times New Roman" w:cs="Times New Roman"/>
          <w:b/>
          <w:bCs/>
          <w:color w:val="0070C0"/>
          <w:sz w:val="44"/>
          <w:szCs w:val="44"/>
        </w:rPr>
        <w:t xml:space="preserve"> образом он влияет на развитие речи?</w:t>
      </w:r>
    </w:p>
    <w:p w:rsidR="0077339E" w:rsidRPr="0077339E" w:rsidRDefault="0077339E" w:rsidP="0077339E">
      <w:pPr>
        <w:jc w:val="center"/>
        <w:rPr>
          <w:rFonts w:ascii="Comic Sans MS" w:eastAsia="Calibri" w:hAnsi="Comic Sans MS" w:cs="Times New Roman"/>
          <w:b/>
          <w:sz w:val="36"/>
          <w:szCs w:val="36"/>
        </w:rPr>
      </w:pPr>
      <w:r w:rsidRPr="0077339E">
        <w:rPr>
          <w:rFonts w:ascii="Comic Sans MS" w:eastAsia="Calibri" w:hAnsi="Comic Sans MS" w:cs="Times New Roman"/>
          <w:b/>
          <w:sz w:val="36"/>
          <w:szCs w:val="36"/>
        </w:rPr>
        <w:t xml:space="preserve">С </w:t>
      </w:r>
      <w:proofErr w:type="gramStart"/>
      <w:r w:rsidRPr="0077339E">
        <w:rPr>
          <w:rFonts w:ascii="Comic Sans MS" w:eastAsia="Calibri" w:hAnsi="Comic Sans MS" w:cs="Times New Roman"/>
          <w:b/>
          <w:sz w:val="36"/>
          <w:szCs w:val="36"/>
        </w:rPr>
        <w:t>помощью</w:t>
      </w:r>
      <w:proofErr w:type="gramEnd"/>
      <w:r w:rsidRPr="0077339E">
        <w:rPr>
          <w:rFonts w:ascii="Comic Sans MS" w:eastAsia="Calibri" w:hAnsi="Comic Sans MS" w:cs="Times New Roman"/>
          <w:b/>
          <w:sz w:val="36"/>
          <w:szCs w:val="36"/>
        </w:rPr>
        <w:t xml:space="preserve"> каких упражнений родители могут самостоятельно развивать у ребенка точное звуковое восприятие?</w:t>
      </w:r>
    </w:p>
    <w:p w:rsidR="0077339E" w:rsidRPr="0077339E" w:rsidRDefault="0077339E" w:rsidP="0077339E">
      <w:pPr>
        <w:jc w:val="center"/>
        <w:rPr>
          <w:rFonts w:ascii="Comic Sans MS" w:eastAsia="Calibri" w:hAnsi="Comic Sans MS" w:cs="Times New Roman"/>
          <w:color w:val="8206BA"/>
          <w:sz w:val="44"/>
          <w:szCs w:val="44"/>
          <w:u w:val="single"/>
        </w:rPr>
      </w:pPr>
      <w:r w:rsidRPr="0077339E">
        <w:rPr>
          <w:rFonts w:ascii="Comic Sans MS" w:eastAsia="Calibri" w:hAnsi="Comic Sans MS" w:cs="Times New Roman"/>
          <w:b/>
          <w:bCs/>
          <w:color w:val="8206BA"/>
          <w:sz w:val="44"/>
          <w:szCs w:val="44"/>
          <w:u w:val="single"/>
        </w:rPr>
        <w:t>Фонематическое восприятие</w:t>
      </w:r>
    </w:p>
    <w:p w:rsidR="0077339E" w:rsidRPr="0077339E" w:rsidRDefault="0077339E" w:rsidP="007733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77339E">
        <w:rPr>
          <w:rFonts w:ascii="Times New Roman" w:eastAsia="Calibri" w:hAnsi="Times New Roman" w:cs="Times New Roman"/>
          <w:sz w:val="28"/>
        </w:rPr>
        <w:t xml:space="preserve">Речь идет о способности человека различать на слух звуки речи. Фонематический слух является основой для понимания смысла сказанного. Ведь заменив даже один звук в слове, мы можем получить совершенно иное его значение: «коза-коса», «дом-том», «бочка-почка». И вот уже козой косят луг, а </w:t>
      </w:r>
      <w:proofErr w:type="gramStart"/>
      <w:r w:rsidRPr="0077339E">
        <w:rPr>
          <w:rFonts w:ascii="Times New Roman" w:eastAsia="Calibri" w:hAnsi="Times New Roman" w:cs="Times New Roman"/>
          <w:sz w:val="28"/>
        </w:rPr>
        <w:t>Мишина</w:t>
      </w:r>
      <w:proofErr w:type="gramEnd"/>
      <w:r w:rsidRPr="0077339E">
        <w:rPr>
          <w:rFonts w:ascii="Times New Roman" w:eastAsia="Calibri" w:hAnsi="Times New Roman" w:cs="Times New Roman"/>
          <w:sz w:val="28"/>
        </w:rPr>
        <w:t xml:space="preserve">  превращается в мышей на машине. Родители часто жалуются: у моего ребенка «каша во рту», он пропускает или заменяет </w:t>
      </w:r>
      <w:proofErr w:type="gramStart"/>
      <w:r w:rsidRPr="0077339E">
        <w:rPr>
          <w:rFonts w:ascii="Times New Roman" w:eastAsia="Calibri" w:hAnsi="Times New Roman" w:cs="Times New Roman"/>
          <w:sz w:val="28"/>
        </w:rPr>
        <w:t>звуки</w:t>
      </w:r>
      <w:proofErr w:type="gramEnd"/>
      <w:r w:rsidRPr="0077339E">
        <w:rPr>
          <w:rFonts w:ascii="Times New Roman" w:eastAsia="Calibri" w:hAnsi="Times New Roman" w:cs="Times New Roman"/>
          <w:sz w:val="28"/>
        </w:rPr>
        <w:t xml:space="preserve"> и слоги в словах… Виновником подобных досадных нарушений речи вполне может быть неразвитый фонематический слух.</w:t>
      </w:r>
    </w:p>
    <w:p w:rsidR="0077339E" w:rsidRPr="0077339E" w:rsidRDefault="0077339E" w:rsidP="007733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77339E">
        <w:rPr>
          <w:rFonts w:ascii="Times New Roman" w:eastAsia="Calibri" w:hAnsi="Times New Roman" w:cs="Times New Roman"/>
          <w:sz w:val="28"/>
        </w:rPr>
        <w:t>Сформированное фонематическое восприятие является залогом четкого произнесения звуков, построения правильной слоговой структуры слов, основой легкости овладения грамматическим строем речи, успешного освоения письма и чтения.</w:t>
      </w:r>
    </w:p>
    <w:p w:rsidR="0077339E" w:rsidRPr="0077339E" w:rsidRDefault="0077339E" w:rsidP="007733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77339E">
        <w:rPr>
          <w:rFonts w:ascii="Times New Roman" w:eastAsia="Calibri" w:hAnsi="Times New Roman" w:cs="Times New Roman"/>
          <w:sz w:val="28"/>
        </w:rPr>
        <w:t>Уделяя дома внимание развитию фонематического слуха, вы облегчите ребенку процесс освоения правильного звукопроизношения, а в дальнейшем – чтении и письма. Несложная система игр позволит вам самостоятельно и продуктивно помочь малышу овладеть родным языком, избежать возможных трудностей и предотвратить возникновение речевых нарушений. Если нарушения уже имеются, то развитие фонематического слуха будет первым шагом на пути его преодоления.</w:t>
      </w:r>
    </w:p>
    <w:p w:rsidR="0077339E" w:rsidRPr="0077339E" w:rsidRDefault="0077339E" w:rsidP="007733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</w:rPr>
      </w:pPr>
      <w:r w:rsidRPr="0077339E">
        <w:rPr>
          <w:rFonts w:ascii="Times New Roman" w:eastAsia="Calibri" w:hAnsi="Times New Roman" w:cs="Times New Roman"/>
          <w:sz w:val="28"/>
        </w:rPr>
        <w:t xml:space="preserve">Упражнения для развития фонематического слуха построены   по принципу </w:t>
      </w:r>
      <w:proofErr w:type="gramStart"/>
      <w:r w:rsidRPr="0077339E">
        <w:rPr>
          <w:rFonts w:ascii="Times New Roman" w:eastAsia="Calibri" w:hAnsi="Times New Roman" w:cs="Times New Roman"/>
          <w:sz w:val="28"/>
        </w:rPr>
        <w:t>от</w:t>
      </w:r>
      <w:proofErr w:type="gramEnd"/>
      <w:r w:rsidRPr="0077339E">
        <w:rPr>
          <w:rFonts w:ascii="Times New Roman" w:eastAsia="Calibri" w:hAnsi="Times New Roman" w:cs="Times New Roman"/>
          <w:sz w:val="28"/>
        </w:rPr>
        <w:t xml:space="preserve"> простого к сложному. Выявив, на каком этапе ребенок перестает справляться с   заданиями, начинайте с этого уровня.</w:t>
      </w:r>
    </w:p>
    <w:p w:rsidR="00E42A6C" w:rsidRDefault="00E42A6C">
      <w:pPr>
        <w:rPr>
          <w:lang w:val="en-US"/>
        </w:rPr>
      </w:pPr>
    </w:p>
    <w:p w:rsidR="0077339E" w:rsidRPr="0077339E" w:rsidRDefault="0077339E" w:rsidP="0077339E">
      <w:pPr>
        <w:jc w:val="center"/>
        <w:rPr>
          <w:rFonts w:ascii="Comic Sans MS" w:eastAsia="Calibri" w:hAnsi="Comic Sans MS" w:cs="Times New Roman"/>
          <w:b/>
          <w:bCs/>
          <w:color w:val="FF0066"/>
          <w:sz w:val="40"/>
          <w:szCs w:val="40"/>
          <w:u w:val="single"/>
        </w:rPr>
      </w:pPr>
      <w:r w:rsidRPr="0077339E">
        <w:rPr>
          <w:rFonts w:ascii="Comic Sans MS" w:eastAsia="Calibri" w:hAnsi="Comic Sans MS" w:cs="Times New Roman"/>
          <w:b/>
          <w:bCs/>
          <w:color w:val="FF0066"/>
          <w:sz w:val="40"/>
          <w:szCs w:val="40"/>
          <w:u w:val="single"/>
        </w:rPr>
        <w:lastRenderedPageBreak/>
        <w:t>Узнавание неречевых звуков.</w:t>
      </w:r>
    </w:p>
    <w:p w:rsidR="0077339E" w:rsidRPr="0077339E" w:rsidRDefault="0077339E" w:rsidP="0077339E">
      <w:pPr>
        <w:jc w:val="center"/>
        <w:rPr>
          <w:rFonts w:ascii="Comic Sans MS" w:eastAsia="Calibri" w:hAnsi="Comic Sans MS" w:cs="Times New Roman"/>
          <w:color w:val="8206BA"/>
          <w:sz w:val="36"/>
          <w:szCs w:val="36"/>
        </w:rPr>
      </w:pPr>
      <w:r w:rsidRPr="0077339E">
        <w:rPr>
          <w:rFonts w:ascii="Comic Sans MS" w:eastAsia="Calibri" w:hAnsi="Comic Sans MS" w:cs="Times New Roman"/>
          <w:b/>
          <w:bCs/>
          <w:color w:val="8206BA"/>
          <w:sz w:val="36"/>
          <w:szCs w:val="36"/>
        </w:rPr>
        <w:t>Различение на слух неречевых звуков является фундаментом и основой развития фонематического слуха.</w:t>
      </w:r>
    </w:p>
    <w:p w:rsidR="0077339E" w:rsidRPr="0077339E" w:rsidRDefault="0077339E" w:rsidP="0077339E">
      <w:pPr>
        <w:rPr>
          <w:rFonts w:ascii="Times New Roman" w:eastAsia="Calibri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Игра «Угадай, что звучало». </w:t>
      </w:r>
      <w:r w:rsidRPr="0077339E">
        <w:rPr>
          <w:rFonts w:ascii="Times New Roman" w:eastAsia="Calibri" w:hAnsi="Times New Roman" w:cs="Times New Roman"/>
          <w:sz w:val="28"/>
          <w:szCs w:val="28"/>
        </w:rPr>
        <w:t>Внимательно послушайте вместе с ребенком шум воды, шелест газеты, звон ложек, скрип двери и другие бытовые звуки. Предложите ребенку закрыть глаза и отгадать, что сейчас звучало.</w:t>
      </w:r>
    </w:p>
    <w:p w:rsidR="0077339E" w:rsidRPr="0077339E" w:rsidRDefault="0077339E" w:rsidP="0077339E">
      <w:pPr>
        <w:rPr>
          <w:rFonts w:ascii="Times New Roman" w:eastAsia="Calibri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>Игра «Шумящие мешочки».</w:t>
      </w:r>
      <w:r w:rsidRPr="0077339E">
        <w:rPr>
          <w:rFonts w:ascii="Times New Roman" w:eastAsia="Calibri" w:hAnsi="Times New Roman" w:cs="Times New Roman"/>
          <w:sz w:val="28"/>
          <w:szCs w:val="28"/>
        </w:rPr>
        <w:t> Вместе с малышом насыпьте в мешочки крупу, пуговицы, скрепки. Ребенок должен угадать по звуку потряхиваемого мешочка, что там внутри.</w:t>
      </w:r>
    </w:p>
    <w:p w:rsidR="0077339E" w:rsidRPr="0077339E" w:rsidRDefault="0077339E" w:rsidP="0077339E">
      <w:pPr>
        <w:rPr>
          <w:rFonts w:ascii="Times New Roman" w:eastAsia="Calibri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>Игра «Волшебная палочка»</w:t>
      </w:r>
      <w:r w:rsidRPr="0077339E">
        <w:rPr>
          <w:rFonts w:ascii="Times New Roman" w:eastAsia="Calibri" w:hAnsi="Times New Roman" w:cs="Times New Roman"/>
          <w:sz w:val="28"/>
          <w:szCs w:val="28"/>
        </w:rPr>
        <w:t>. Взяв карандаш или любую палочку, постучите ею по разным предметам в доме. Волшебная палочка заставит звучать вазу, стол, стенку, миску и т.д. Потом усложните задание – пусть ребенок отгадывает с закрытыми глазами, какой предмет звучал.</w:t>
      </w:r>
    </w:p>
    <w:p w:rsidR="0077339E" w:rsidRPr="0077339E" w:rsidRDefault="0077339E" w:rsidP="0077339E">
      <w:pPr>
        <w:rPr>
          <w:rFonts w:ascii="Times New Roman" w:eastAsia="Calibri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>Игра «Жмурки». </w:t>
      </w:r>
      <w:r w:rsidRPr="0077339E">
        <w:rPr>
          <w:rFonts w:ascii="Times New Roman" w:eastAsia="Calibri" w:hAnsi="Times New Roman" w:cs="Times New Roman"/>
          <w:sz w:val="28"/>
          <w:szCs w:val="28"/>
        </w:rPr>
        <w:t>Ребенку завязывают глаза, и он двигается на звук колокольчика, бубна, свистка.</w:t>
      </w:r>
    </w:p>
    <w:p w:rsidR="0077339E" w:rsidRPr="0077339E" w:rsidRDefault="0077339E" w:rsidP="0077339E">
      <w:pPr>
        <w:rPr>
          <w:rFonts w:ascii="Times New Roman" w:eastAsia="Calibri" w:hAnsi="Times New Roman" w:cs="Times New Roman"/>
          <w:sz w:val="28"/>
          <w:szCs w:val="28"/>
        </w:rPr>
      </w:pPr>
      <w:r w:rsidRPr="007733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Игра «Похлопаем». </w:t>
      </w:r>
      <w:r w:rsidRPr="0077339E">
        <w:rPr>
          <w:rFonts w:ascii="Times New Roman" w:eastAsia="Calibri" w:hAnsi="Times New Roman" w:cs="Times New Roman"/>
          <w:sz w:val="28"/>
          <w:szCs w:val="28"/>
        </w:rPr>
        <w:t>Ребенок повторяет ритмический рисунок хлопков. Например: два хлопка, пауза, два хлопка. В усложненном варианте ребенок повторяет ритм с закрытыми глазами.</w:t>
      </w:r>
    </w:p>
    <w:p w:rsidR="0077339E" w:rsidRDefault="0077339E">
      <w:pPr>
        <w:rPr>
          <w:lang w:val="en-US"/>
        </w:rPr>
      </w:pPr>
    </w:p>
    <w:p w:rsidR="0077339E" w:rsidRDefault="0077339E">
      <w:pPr>
        <w:rPr>
          <w:lang w:val="en-US"/>
        </w:rPr>
      </w:pPr>
    </w:p>
    <w:p w:rsidR="0077339E" w:rsidRPr="0077339E" w:rsidRDefault="0077339E" w:rsidP="0077339E">
      <w:pPr>
        <w:tabs>
          <w:tab w:val="left" w:pos="7530"/>
        </w:tabs>
        <w:ind w:left="1361"/>
        <w:jc w:val="center"/>
        <w:rPr>
          <w:rFonts w:ascii="Comic Sans MS" w:eastAsia="Calibri" w:hAnsi="Comic Sans MS" w:cs="Times New Roman"/>
          <w:b/>
          <w:sz w:val="36"/>
          <w:szCs w:val="36"/>
        </w:rPr>
      </w:pPr>
      <w:r w:rsidRPr="0077339E">
        <w:rPr>
          <w:rFonts w:ascii="Comic Sans MS" w:eastAsia="Calibri" w:hAnsi="Comic Sans MS" w:cs="Times New Roman"/>
          <w:b/>
          <w:sz w:val="36"/>
          <w:szCs w:val="36"/>
        </w:rPr>
        <w:t xml:space="preserve">Удачи! </w:t>
      </w:r>
    </w:p>
    <w:p w:rsidR="0077339E" w:rsidRPr="0077339E" w:rsidRDefault="0077339E" w:rsidP="0077339E">
      <w:pPr>
        <w:tabs>
          <w:tab w:val="left" w:pos="7530"/>
        </w:tabs>
        <w:ind w:left="1361"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 w:rsidRPr="0077339E">
        <w:rPr>
          <w:rFonts w:ascii="Comic Sans MS" w:eastAsia="Calibri" w:hAnsi="Comic Sans MS" w:cs="Times New Roman"/>
          <w:b/>
          <w:sz w:val="32"/>
          <w:szCs w:val="32"/>
        </w:rPr>
        <w:t xml:space="preserve">Учитель – логопед  </w:t>
      </w:r>
    </w:p>
    <w:p w:rsidR="0077339E" w:rsidRPr="0077339E" w:rsidRDefault="0077339E" w:rsidP="0077339E">
      <w:pPr>
        <w:tabs>
          <w:tab w:val="left" w:pos="7530"/>
        </w:tabs>
        <w:ind w:left="1361"/>
        <w:jc w:val="center"/>
        <w:rPr>
          <w:rFonts w:ascii="Comic Sans MS" w:eastAsia="Calibri" w:hAnsi="Comic Sans MS" w:cs="Times New Roman"/>
          <w:b/>
          <w:sz w:val="32"/>
          <w:szCs w:val="32"/>
        </w:rPr>
      </w:pPr>
      <w:r>
        <w:rPr>
          <w:rFonts w:ascii="Comic Sans MS" w:eastAsia="Calibri" w:hAnsi="Comic Sans MS" w:cs="Times New Roman"/>
          <w:b/>
          <w:sz w:val="32"/>
          <w:szCs w:val="32"/>
        </w:rPr>
        <w:t xml:space="preserve">  </w:t>
      </w:r>
      <w:proofErr w:type="spellStart"/>
      <w:r>
        <w:rPr>
          <w:rFonts w:ascii="Comic Sans MS" w:eastAsia="Calibri" w:hAnsi="Comic Sans MS" w:cs="Times New Roman"/>
          <w:b/>
          <w:sz w:val="32"/>
          <w:szCs w:val="32"/>
        </w:rPr>
        <w:t>Ахматнурова</w:t>
      </w:r>
      <w:proofErr w:type="spellEnd"/>
      <w:r>
        <w:rPr>
          <w:rFonts w:ascii="Comic Sans MS" w:eastAsia="Calibri" w:hAnsi="Comic Sans MS" w:cs="Times New Roman"/>
          <w:b/>
          <w:sz w:val="32"/>
          <w:szCs w:val="32"/>
        </w:rPr>
        <w:t xml:space="preserve"> Роза </w:t>
      </w:r>
      <w:proofErr w:type="spellStart"/>
      <w:r>
        <w:rPr>
          <w:rFonts w:ascii="Comic Sans MS" w:eastAsia="Calibri" w:hAnsi="Comic Sans MS" w:cs="Times New Roman"/>
          <w:b/>
          <w:sz w:val="32"/>
          <w:szCs w:val="32"/>
        </w:rPr>
        <w:t>Шарафутдиновна</w:t>
      </w:r>
      <w:proofErr w:type="spellEnd"/>
      <w:r>
        <w:rPr>
          <w:rFonts w:ascii="Comic Sans MS" w:eastAsia="Calibri" w:hAnsi="Comic Sans MS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77339E" w:rsidRPr="0077339E" w:rsidRDefault="0077339E"/>
    <w:sectPr w:rsidR="0077339E" w:rsidRPr="00773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9E"/>
    <w:rsid w:val="0077339E"/>
    <w:rsid w:val="00E4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2017-03-29T09:41:00Z</dcterms:created>
  <dcterms:modified xsi:type="dcterms:W3CDTF">2017-03-29T09:47:00Z</dcterms:modified>
</cp:coreProperties>
</file>